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eastAsia="仿宋_GB2312"/>
          <w:bCs/>
          <w:color w:val="080808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8"/>
          <w:szCs w:val="28"/>
          <w:lang w:val="en-US" w:eastAsia="zh-CN"/>
        </w:rPr>
        <w:t>附件一：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rPr>
          <w:rFonts w:hint="eastAsia" w:eastAsia="黑体"/>
          <w:bCs/>
          <w:kern w:val="0"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首届中国教育信息化</w:t>
      </w:r>
      <w:r>
        <w:rPr>
          <w:rFonts w:hint="eastAsia" w:eastAsia="黑体"/>
          <w:bCs/>
          <w:kern w:val="0"/>
          <w:sz w:val="28"/>
          <w:szCs w:val="28"/>
        </w:rPr>
        <w:t>投融资项目洽谈会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rPr>
          <w:rFonts w:eastAsia="黑体"/>
          <w:bCs/>
          <w:kern w:val="0"/>
          <w:sz w:val="28"/>
          <w:szCs w:val="28"/>
        </w:rPr>
      </w:pPr>
      <w:r>
        <w:rPr>
          <w:rFonts w:hint="eastAsia" w:eastAsia="黑体"/>
          <w:bCs/>
          <w:kern w:val="0"/>
          <w:sz w:val="28"/>
          <w:szCs w:val="28"/>
        </w:rPr>
        <w:t>报</w:t>
      </w:r>
      <w:r>
        <w:rPr>
          <w:rFonts w:hint="eastAsia" w:eastAsia="黑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黑体"/>
          <w:bCs/>
          <w:kern w:val="0"/>
          <w:sz w:val="28"/>
          <w:szCs w:val="28"/>
        </w:rPr>
        <w:t>名</w:t>
      </w:r>
      <w:r>
        <w:rPr>
          <w:rFonts w:hint="eastAsia" w:eastAsia="黑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黑体"/>
          <w:bCs/>
          <w:kern w:val="0"/>
          <w:sz w:val="28"/>
          <w:szCs w:val="28"/>
        </w:rPr>
        <w:t>表</w:t>
      </w:r>
    </w:p>
    <w:tbl>
      <w:tblPr>
        <w:tblStyle w:val="6"/>
        <w:tblW w:w="9500" w:type="dxa"/>
        <w:jc w:val="center"/>
        <w:tblInd w:w="-9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8"/>
        <w:gridCol w:w="760"/>
        <w:gridCol w:w="1125"/>
        <w:gridCol w:w="750"/>
        <w:gridCol w:w="1419"/>
        <w:gridCol w:w="1186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9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1"/>
                <w:szCs w:val="21"/>
                <w:lang w:val="en-US" w:eastAsia="zh-CN"/>
              </w:rPr>
              <w:t>单位名称（章）</w:t>
            </w:r>
          </w:p>
        </w:tc>
        <w:tc>
          <w:tcPr>
            <w:tcW w:w="539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9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39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经 办 人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参会代表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参会代表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参会代表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149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投资或融资需求与要求</w:t>
            </w:r>
          </w:p>
        </w:tc>
        <w:tc>
          <w:tcPr>
            <w:tcW w:w="800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需求：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80808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一、组委会联系方式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1、中国信息协会投融资信息分会(投资机构报名及会务)：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联系人：王红雷 010-66012591 18910989326  王贺 010-68587056 18310091060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传真：010-66011622    网址：www.ciia-if.org  邮箱:wanghonglei@ciia-if.org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2、中国信息协会教育分会（教育机构报名及会务）：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联系人：章思  010-56018141  15210368268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微信公众平台：中国信息协会教育分会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网址：</w:t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instrText xml:space="preserve"> HYPERLINK "http://ei.nuist.edu.cn" </w:instrText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http://ei.nuist.edu.cn</w:t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 xml:space="preserve">   邮箱：</w:t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instrText xml:space="preserve"> HYPERLINK "mailto:zgxxxhjyfh@163.com" </w:instrText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zgxxxhjyfh@163.com</w:t>
      </w: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二、其他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1、本次洽谈会免收会议费，食宿会务组统一安排，费用自理。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2、每家单位参会代表不要超过3位，请参会单位于2017年4月15日前将本报名表及《首届中国教育信息化投融资项目洽谈会拟融资项目申报表》发邮件或传真至组委会，以便于组委会提前安排项目对接及会务事宜。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color w:val="080808"/>
          <w:sz w:val="24"/>
          <w:szCs w:val="24"/>
          <w:lang w:val="en-US" w:eastAsia="zh-CN"/>
        </w:rPr>
        <w:t>3、报名表签字盖章后，待报名通过后，方可参加本次洽谈会。</w:t>
      </w:r>
    </w:p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DD8"/>
    <w:rsid w:val="000C6D1D"/>
    <w:rsid w:val="00190DD8"/>
    <w:rsid w:val="001D4F42"/>
    <w:rsid w:val="005961C2"/>
    <w:rsid w:val="007016DB"/>
    <w:rsid w:val="00726000"/>
    <w:rsid w:val="007A31C3"/>
    <w:rsid w:val="00C02F90"/>
    <w:rsid w:val="00DF1A35"/>
    <w:rsid w:val="00F55076"/>
    <w:rsid w:val="3B0B2D38"/>
    <w:rsid w:val="43100246"/>
    <w:rsid w:val="53F77F11"/>
    <w:rsid w:val="6AF70C49"/>
    <w:rsid w:val="71F05C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rFonts w:eastAsia="Times New Roman"/>
      <w:sz w:val="24"/>
      <w:szCs w:val="20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3081B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</Words>
  <Characters>194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2017-02-23T03:20:00Z</dcterms:created>
  <dc:creator>THINK</dc:creator>
  <cp:lastModifiedBy>ZhouBo</cp:lastModifiedBy>
  <dcterms:modified xsi:type="dcterms:W3CDTF">2017-02-24T08:27:49Z</dcterms:modified>
  <dc:title>首届中国教育信息化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