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附件一：</w:t>
      </w:r>
    </w:p>
    <w:p>
      <w:pPr>
        <w:wordWrap w:val="0"/>
        <w:spacing w:after="160" w:line="380" w:lineRule="exact"/>
        <w:jc w:val="center"/>
        <w:rPr>
          <w:rFonts w:ascii="仿宋" w:hAnsi="仿宋" w:eastAsia="仿宋" w:cs="宋体"/>
          <w:color w:val="333333"/>
          <w:w w:val="9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w w:val="95"/>
          <w:sz w:val="30"/>
          <w:szCs w:val="30"/>
          <w:shd w:val="clear" w:color="auto" w:fill="FFFFFF"/>
        </w:rPr>
        <w:t>2022年度第三期建筑信息模型（BIM）专业人才培训班报名回执表</w:t>
      </w:r>
    </w:p>
    <w:p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经研究，我单位安排下列同志参加学习（加盖单位公章）:</w:t>
      </w:r>
      <w:bookmarkStart w:id="0" w:name="_GoBack"/>
      <w:bookmarkEnd w:id="0"/>
    </w:p>
    <w:tbl>
      <w:tblPr>
        <w:tblStyle w:val="3"/>
        <w:tblpPr w:leftFromText="182" w:rightFromText="182" w:vertAnchor="text" w:horzAnchor="page" w:tblpX="1320" w:tblpY="144"/>
        <w:tblW w:w="9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60"/>
        <w:gridCol w:w="1080"/>
        <w:gridCol w:w="1305"/>
        <w:gridCol w:w="1631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  名：中企华育(北京)国际企业管理有限公司</w:t>
            </w:r>
          </w:p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开户行：工行北京北洼路支行 </w:t>
            </w:r>
          </w:p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账  号：0200 2517 0920 1028 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after="160" w:line="440" w:lineRule="exact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报名BIM战略规划的人员要求具本科毕业5年以上本行业工作经验，或者是取得BIM项目管理证书的人员。</w:t>
            </w:r>
          </w:p>
          <w:p>
            <w:pPr>
              <w:spacing w:line="480" w:lineRule="exact"/>
              <w:ind w:firstLine="560" w:firstLineChars="2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                   </w:t>
      </w:r>
    </w:p>
    <w:p>
      <w:pPr>
        <w:spacing w:line="520" w:lineRule="exact"/>
        <w:rPr>
          <w:rFonts w:hint="eastAsia" w:ascii="宋体" w:hAnsi="宋体" w:cs="宋体"/>
          <w:sz w:val="24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</w:rPr>
        <w:t>13681326112</w:t>
      </w:r>
      <w:r>
        <w:rPr>
          <w:rFonts w:ascii="仿宋" w:hAnsi="仿宋" w:eastAsia="仿宋"/>
          <w:sz w:val="32"/>
          <w:szCs w:val="32"/>
        </w:rPr>
        <w:t xml:space="preserve">   电 话：010-</w:t>
      </w:r>
      <w:r>
        <w:rPr>
          <w:rFonts w:hint="eastAsia" w:ascii="仿宋" w:hAnsi="仿宋" w:eastAsia="仿宋"/>
          <w:sz w:val="32"/>
          <w:szCs w:val="32"/>
        </w:rPr>
        <w:t>52967888</w:t>
      </w:r>
      <w:r>
        <w:rPr>
          <w:rFonts w:ascii="仿宋" w:hAnsi="仿宋" w:eastAsia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2"/>
    <w:rsid w:val="000F5B6B"/>
    <w:rsid w:val="00AE23E2"/>
    <w:rsid w:val="00B6222E"/>
    <w:rsid w:val="00C054E2"/>
    <w:rsid w:val="7B1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240</Characters>
  <Lines>2</Lines>
  <Paragraphs>1</Paragraphs>
  <TotalTime>32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2022-06-24T08:05:00Z</dcterms:created>
  <dc:creator>xuepeng</dc:creator>
  <cp:lastModifiedBy>Administrator</cp:lastModifiedBy>
  <dcterms:modified xsi:type="dcterms:W3CDTF">2022-06-27T09:46:09Z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01C828F9D5CA463EB921375800C82F13</vt:lpwstr>
  </property>
</Properties>
</file>